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73E" w:rsidRPr="002C4ADF" w:rsidRDefault="00B3673E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B3673E" w:rsidRPr="002D7B74" w:rsidRDefault="00B3673E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B3673E" w:rsidRPr="003C3AD2" w:rsidRDefault="00B3673E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9" o:spid="_x0000_i1025" type="#_x0000_t75" style="width:52.65pt;height:46.2pt;visibility:visible">
            <v:imagedata r:id="rId6" o:title=""/>
          </v:shape>
        </w:pict>
      </w:r>
    </w:p>
    <w:p w:rsidR="00B3673E" w:rsidRPr="002D7B74" w:rsidRDefault="00B3673E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B3673E" w:rsidRDefault="00B3673E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B3673E" w:rsidRDefault="00B3673E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B3673E" w:rsidRPr="002D7B74" w:rsidRDefault="00B3673E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B3673E" w:rsidRPr="00F5418A" w:rsidRDefault="00B3673E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B3673E" w:rsidRPr="002D7B74" w:rsidRDefault="00B3673E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B3673E" w:rsidRPr="00A72EF2" w:rsidRDefault="00B3673E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B3673E" w:rsidRPr="00F5418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B3673E" w:rsidRPr="00F5418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B3673E" w:rsidRDefault="00B3673E" w:rsidP="00517875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اول</w:t>
      </w:r>
      <w:r w:rsidRPr="00517875">
        <w:t xml:space="preserve"> </w:t>
      </w:r>
    </w:p>
    <w:p w:rsidR="00B3673E" w:rsidRPr="00A514B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آشنایی با محیط کشت و انواع کشت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413E4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>
              <w:rPr>
                <w:rFonts w:ascii="Calibri" w:eastAsia="Calibri" w:hAnsi="Calibri" w:cs="B Nazanin"/>
                <w:lang w:bidi="fa-IR"/>
              </w:rPr>
              <w:t>USP</w:t>
            </w: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413E4E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تخته وایت برد و ماژیک در آزمایشگاه کنترل میکروبی</w:t>
            </w: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B3673E" w:rsidRPr="00BF70CF" w:rsidRDefault="00B3673E" w:rsidP="00422533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انجام روش عملی کشت دادن روی محیط کشت  </w:t>
            </w: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انواع محیط کشت مایع و جامد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ترکیبات محیط کشت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روشهای آماده سازی محیط کشت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روشهای نگهداری باکتریها برای طولانی مدت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روشهای نگهداری محیط کشت</w:t>
            </w:r>
          </w:p>
          <w:p w:rsidR="00B3673E" w:rsidRPr="00BF70CF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دبا کشت خطی و درختی و چهارمنطقه ای</w:t>
            </w:r>
          </w:p>
          <w:p w:rsidR="00B3673E" w:rsidRPr="00BF70CF" w:rsidRDefault="00B3673E" w:rsidP="00BF70CF">
            <w:pPr>
              <w:bidi/>
              <w:ind w:left="720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413E4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سخنرانی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413E4E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ارائه گزارش کار </w:t>
            </w:r>
          </w:p>
        </w:tc>
      </w:tr>
      <w:tr w:rsidR="00B3673E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B3673E" w:rsidRPr="00BF70CF" w:rsidRDefault="00B3673E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B3673E" w:rsidRPr="00BF70CF" w:rsidRDefault="00B3673E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B3673E" w:rsidRPr="00BF70CF" w:rsidRDefault="00B3673E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B3673E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B3673E" w:rsidRPr="00BF70CF" w:rsidRDefault="00B3673E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B3673E" w:rsidRPr="00BF70CF" w:rsidRDefault="00B3673E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413E4E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ارائه گزارش کار به صورت گروهی</w:t>
            </w:r>
          </w:p>
        </w:tc>
      </w:tr>
      <w:tr w:rsidR="00B3673E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B3673E" w:rsidRPr="00BF70CF" w:rsidRDefault="00B3673E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B3673E" w:rsidRDefault="00B3673E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Pr="00F5418A" w:rsidRDefault="00B3673E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B3673E" w:rsidRPr="002C4ADF" w:rsidRDefault="00B3673E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B3673E" w:rsidRPr="002D7B74" w:rsidRDefault="00B3673E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B3673E" w:rsidRPr="003C3AD2" w:rsidRDefault="00B3673E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 id="_x0000_i1026" type="#_x0000_t75" style="width:52.65pt;height:46.2pt;visibility:visible">
            <v:imagedata r:id="rId6" o:title=""/>
          </v:shape>
        </w:pict>
      </w:r>
    </w:p>
    <w:p w:rsidR="00B3673E" w:rsidRPr="002D7B74" w:rsidRDefault="00B3673E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B3673E" w:rsidRDefault="00B3673E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B3673E" w:rsidRDefault="00B3673E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B3673E" w:rsidRPr="002D7B74" w:rsidRDefault="00B3673E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B3673E" w:rsidRPr="00F5418A" w:rsidRDefault="00B3673E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B3673E" w:rsidRPr="002D7B74" w:rsidRDefault="00B3673E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B3673E" w:rsidRPr="00A72EF2" w:rsidRDefault="00B3673E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B3673E" w:rsidRPr="00F5418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B3673E" w:rsidRPr="00F5418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B3673E" w:rsidRDefault="00B3673E" w:rsidP="002B28E1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دوم</w:t>
      </w:r>
      <w:r w:rsidRPr="00517875">
        <w:t xml:space="preserve"> </w:t>
      </w:r>
    </w:p>
    <w:p w:rsidR="00B3673E" w:rsidRPr="00A514B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تست محدودیت میکروبی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413E4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>
              <w:rPr>
                <w:rFonts w:ascii="Calibri" w:eastAsia="Calibri" w:hAnsi="Calibri" w:cs="B Nazanin"/>
                <w:lang w:bidi="fa-IR"/>
              </w:rPr>
              <w:t>USP</w:t>
            </w: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413E4E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تخته وایت برد و ماژیک در آزمایشگاه کنترل میکروبی</w:t>
            </w: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هدف کلی درس: </w:t>
            </w:r>
          </w:p>
          <w:p w:rsidR="00B3673E" w:rsidRPr="00BF70CF" w:rsidRDefault="00B3673E" w:rsidP="002B28E1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انجام مراحل اول و دوم تست محدودیت میکروبی  </w:t>
            </w: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آشنایی با تست محدودیت میکروبی 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مراحل انجام آن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مرحله اول تست مذکور(تهیه نمونه)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انواع نمونه ها و روشهای تهیه نمونه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مرحله دوم(تست مقدماتی)</w:t>
            </w:r>
          </w:p>
          <w:p w:rsidR="00B3673E" w:rsidRPr="00BF70CF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دلیل و نحوه انجام تست مقدماتی</w:t>
            </w:r>
          </w:p>
          <w:p w:rsidR="00B3673E" w:rsidRPr="00BF70CF" w:rsidRDefault="00B3673E" w:rsidP="00BF70CF">
            <w:pPr>
              <w:bidi/>
              <w:ind w:left="720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413E4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سخنرانی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413E4E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ارائه گزارش کار </w:t>
            </w:r>
          </w:p>
        </w:tc>
      </w:tr>
      <w:tr w:rsidR="00B3673E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B3673E" w:rsidRPr="00BF70CF" w:rsidRDefault="00B3673E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B3673E" w:rsidRPr="00BF70CF" w:rsidRDefault="00B3673E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B3673E" w:rsidRPr="00BF70CF" w:rsidRDefault="00B3673E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B3673E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B3673E" w:rsidRPr="00BF70CF" w:rsidRDefault="00B3673E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B3673E" w:rsidRPr="00BF70CF" w:rsidRDefault="00B3673E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413E4E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ارائه گزارش کار به صورت گروهی</w:t>
            </w:r>
          </w:p>
        </w:tc>
      </w:tr>
      <w:tr w:rsidR="00B3673E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B3673E" w:rsidRPr="00BF70CF" w:rsidRDefault="00B3673E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B3673E" w:rsidRDefault="00B3673E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Pr="00F5418A" w:rsidRDefault="00B3673E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B3673E" w:rsidRPr="002C4ADF" w:rsidRDefault="00B3673E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B3673E" w:rsidRPr="002D7B74" w:rsidRDefault="00B3673E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B3673E" w:rsidRPr="003C3AD2" w:rsidRDefault="00B3673E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 id="_x0000_i1027" type="#_x0000_t75" style="width:52.65pt;height:46.2pt;visibility:visible">
            <v:imagedata r:id="rId6" o:title=""/>
          </v:shape>
        </w:pict>
      </w:r>
    </w:p>
    <w:p w:rsidR="00B3673E" w:rsidRPr="002D7B74" w:rsidRDefault="00B3673E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B3673E" w:rsidRDefault="00B3673E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B3673E" w:rsidRDefault="00B3673E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B3673E" w:rsidRPr="002D7B74" w:rsidRDefault="00B3673E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B3673E" w:rsidRPr="00F5418A" w:rsidRDefault="00B3673E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B3673E" w:rsidRPr="002D7B74" w:rsidRDefault="00B3673E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B3673E" w:rsidRPr="00A72EF2" w:rsidRDefault="00B3673E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B3673E" w:rsidRPr="00F5418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B3673E" w:rsidRPr="00F5418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B3673E" w:rsidRDefault="00B3673E" w:rsidP="006A5FD7">
      <w:pPr>
        <w:pStyle w:val="Default"/>
        <w:jc w:val="right"/>
        <w:rPr>
          <w:rFonts w:hint="cs"/>
          <w:rtl/>
          <w:lang w:bidi="fa-IR"/>
        </w:rPr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سوم</w:t>
      </w:r>
    </w:p>
    <w:p w:rsidR="00B3673E" w:rsidRPr="00A514B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 xml:space="preserve">مرحله سوم تست محدودیت میکروبی (شمارش به روش </w:t>
      </w:r>
      <w:r>
        <w:rPr>
          <w:rFonts w:cs="B Nazanin"/>
        </w:rPr>
        <w:t>MPN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413E4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>
              <w:rPr>
                <w:rFonts w:ascii="Calibri" w:eastAsia="Calibri" w:hAnsi="Calibri" w:cs="B Nazanin"/>
                <w:lang w:bidi="fa-IR"/>
              </w:rPr>
              <w:t>USP</w:t>
            </w: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413E4E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تخته وایت برد و ماژیک در آزمایشگاه کنترل میکروبی</w:t>
            </w: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B3673E" w:rsidRPr="00BF70CF" w:rsidRDefault="00B3673E" w:rsidP="00422533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انجام روش شمارش   </w:t>
            </w:r>
            <w:r w:rsidRPr="001750DC">
              <w:rPr>
                <w:rFonts w:ascii="Calibri" w:eastAsia="Calibri" w:hAnsi="Calibri" w:cs="B Nazanin"/>
                <w:lang w:bidi="fa-IR"/>
              </w:rPr>
              <w:t>MPN</w:t>
            </w: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مرحله سوم تست محدودیت میکروبی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انواع روشهای شمارش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آشنائی با روش </w:t>
            </w:r>
            <w:r w:rsidRPr="001750DC">
              <w:rPr>
                <w:rFonts w:ascii="Calibri" w:eastAsia="Calibri" w:hAnsi="Calibri" w:cs="B Nazanin"/>
                <w:lang w:bidi="fa-IR"/>
              </w:rPr>
              <w:t>MPN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مزایا و معایب انواع روشهای شمارش</w:t>
            </w:r>
          </w:p>
          <w:p w:rsidR="00B3673E" w:rsidRPr="00BF70CF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بررسی نتایج جلسه قبل</w:t>
            </w:r>
          </w:p>
          <w:p w:rsidR="00B3673E" w:rsidRPr="00BF70CF" w:rsidRDefault="00B3673E" w:rsidP="00BF70CF">
            <w:pPr>
              <w:bidi/>
              <w:ind w:left="720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413E4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سخنرانی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413E4E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ارائه گزارش کار </w:t>
            </w:r>
          </w:p>
        </w:tc>
      </w:tr>
      <w:tr w:rsidR="00B3673E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B3673E" w:rsidRPr="00BF70CF" w:rsidRDefault="00B3673E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B3673E" w:rsidRPr="00BF70CF" w:rsidRDefault="00B3673E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B3673E" w:rsidRPr="00BF70CF" w:rsidRDefault="00B3673E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B3673E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B3673E" w:rsidRPr="00BF70CF" w:rsidRDefault="00B3673E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B3673E" w:rsidRPr="00BF70CF" w:rsidRDefault="00B3673E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413E4E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ارائه گزارش کار به صورت گروهی</w:t>
            </w:r>
          </w:p>
        </w:tc>
      </w:tr>
      <w:tr w:rsidR="00B3673E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B3673E" w:rsidRPr="00BF70CF" w:rsidRDefault="00B3673E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B3673E" w:rsidRDefault="00B3673E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Pr="00F5418A" w:rsidRDefault="00B3673E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B3673E" w:rsidRPr="002C4ADF" w:rsidRDefault="00B3673E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B3673E" w:rsidRPr="002D7B74" w:rsidRDefault="00B3673E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B3673E" w:rsidRPr="003C3AD2" w:rsidRDefault="00B3673E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 id="_x0000_i1028" type="#_x0000_t75" style="width:52.65pt;height:46.2pt;visibility:visible">
            <v:imagedata r:id="rId6" o:title=""/>
          </v:shape>
        </w:pict>
      </w:r>
    </w:p>
    <w:p w:rsidR="00B3673E" w:rsidRPr="002D7B74" w:rsidRDefault="00B3673E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B3673E" w:rsidRDefault="00B3673E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B3673E" w:rsidRDefault="00B3673E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B3673E" w:rsidRPr="002D7B74" w:rsidRDefault="00B3673E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B3673E" w:rsidRPr="00F5418A" w:rsidRDefault="00B3673E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B3673E" w:rsidRPr="002D7B74" w:rsidRDefault="00B3673E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B3673E" w:rsidRPr="00A72EF2" w:rsidRDefault="00B3673E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B3673E" w:rsidRPr="00F5418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B3673E" w:rsidRPr="00963175" w:rsidRDefault="00B3673E" w:rsidP="00B3673E">
      <w:pPr>
        <w:numPr>
          <w:ilvl w:val="0"/>
          <w:numId w:val="1"/>
        </w:numPr>
        <w:bidi/>
        <w:spacing w:after="0" w:line="240" w:lineRule="auto"/>
        <w:ind w:left="368"/>
      </w:pPr>
      <w:r w:rsidRPr="00963175">
        <w:rPr>
          <w:rFonts w:cs="B Nazanin" w:hint="cs"/>
          <w:b/>
          <w:bCs/>
          <w:sz w:val="26"/>
          <w:szCs w:val="26"/>
          <w:rtl/>
        </w:rPr>
        <w:t xml:space="preserve">زمان برگزاری کلاس: </w:t>
      </w:r>
    </w:p>
    <w:p w:rsidR="00B3673E" w:rsidRDefault="00B3673E" w:rsidP="00B3673E">
      <w:pPr>
        <w:numPr>
          <w:ilvl w:val="0"/>
          <w:numId w:val="1"/>
        </w:numPr>
        <w:bidi/>
        <w:spacing w:after="0" w:line="240" w:lineRule="auto"/>
        <w:ind w:left="368"/>
      </w:pPr>
      <w:r w:rsidRPr="00963175">
        <w:rPr>
          <w:rFonts w:cs="B Nazanin" w:hint="cs"/>
          <w:b/>
          <w:bCs/>
          <w:sz w:val="26"/>
          <w:szCs w:val="26"/>
          <w:rtl/>
        </w:rPr>
        <w:t>مبحث آموزشی جلسه:  جلسه چهارم</w:t>
      </w:r>
      <w:r w:rsidRPr="00517875">
        <w:t xml:space="preserve"> </w:t>
      </w:r>
    </w:p>
    <w:p w:rsidR="00B3673E" w:rsidRPr="00A514B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آشنایی با روش شمارش پور پلیت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413E4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>
              <w:rPr>
                <w:rFonts w:ascii="Calibri" w:eastAsia="Calibri" w:hAnsi="Calibri" w:cs="B Nazanin"/>
                <w:lang w:bidi="fa-IR"/>
              </w:rPr>
              <w:t>USP</w:t>
            </w: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413E4E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تخته وایت برد و ماژیک در آزمایشگاه کنترل میکروبی</w:t>
            </w: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B3673E" w:rsidRPr="00BF70CF" w:rsidRDefault="00B3673E" w:rsidP="00D7115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انجام روش عملی پور پلیت  </w:t>
            </w: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مرحله سوم تست محدودیت میکروبی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روش پور پلیت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مزایا و معایب روش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دستگاه کلونی کانتر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بررسی نتایج جلسه قبل</w:t>
            </w:r>
          </w:p>
          <w:p w:rsidR="00B3673E" w:rsidRPr="00BF70CF" w:rsidRDefault="00B3673E" w:rsidP="00D71156">
            <w:pPr>
              <w:bidi/>
              <w:ind w:left="1140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413E4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سخنرانی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413E4E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ارائه گزارش کار </w:t>
            </w:r>
          </w:p>
        </w:tc>
      </w:tr>
      <w:tr w:rsidR="00B3673E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B3673E" w:rsidRPr="00BF70CF" w:rsidRDefault="00B3673E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B3673E" w:rsidRPr="00BF70CF" w:rsidRDefault="00B3673E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B3673E" w:rsidRPr="00BF70CF" w:rsidRDefault="00B3673E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B3673E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B3673E" w:rsidRPr="00BF70CF" w:rsidRDefault="00B3673E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B3673E" w:rsidRPr="00BF70CF" w:rsidRDefault="00B3673E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413E4E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ارائه گزارش کار به صورت گروهی</w:t>
            </w:r>
          </w:p>
        </w:tc>
      </w:tr>
      <w:tr w:rsidR="00B3673E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B3673E" w:rsidRPr="00BF70CF" w:rsidRDefault="00B3673E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B3673E" w:rsidRDefault="00B3673E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Pr="00F5418A" w:rsidRDefault="00B3673E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B3673E" w:rsidRPr="002C4ADF" w:rsidRDefault="00B3673E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B3673E" w:rsidRPr="002D7B74" w:rsidRDefault="00B3673E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B3673E" w:rsidRPr="003C3AD2" w:rsidRDefault="00B3673E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 id="_x0000_i1029" type="#_x0000_t75" style="width:52.65pt;height:46.2pt;visibility:visible">
            <v:imagedata r:id="rId6" o:title=""/>
          </v:shape>
        </w:pict>
      </w:r>
    </w:p>
    <w:p w:rsidR="00B3673E" w:rsidRPr="002D7B74" w:rsidRDefault="00B3673E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B3673E" w:rsidRDefault="00B3673E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lastRenderedPageBreak/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B3673E" w:rsidRDefault="00B3673E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B3673E" w:rsidRPr="002D7B74" w:rsidRDefault="00B3673E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B3673E" w:rsidRPr="00F5418A" w:rsidRDefault="00B3673E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B3673E" w:rsidRPr="002D7B74" w:rsidRDefault="00B3673E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B3673E" w:rsidRPr="00A72EF2" w:rsidRDefault="00B3673E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B3673E" w:rsidRPr="00F5418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B3673E" w:rsidRPr="00F5418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B3673E" w:rsidRDefault="00B3673E" w:rsidP="0059224B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پنجم</w:t>
      </w:r>
      <w:r w:rsidRPr="00517875">
        <w:t xml:space="preserve"> </w:t>
      </w:r>
    </w:p>
    <w:p w:rsidR="00B3673E" w:rsidRPr="00A514B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آشنایی با مرحله آخر تست محدودیت میکروبی( شناسایی)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413E4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>
              <w:rPr>
                <w:rFonts w:ascii="Calibri" w:eastAsia="Calibri" w:hAnsi="Calibri" w:cs="B Nazanin"/>
                <w:lang w:bidi="fa-IR"/>
              </w:rPr>
              <w:t>USP</w:t>
            </w: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413E4E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تخته وایت برد و ماژیک در آزمایشگاه کنترل میکروبی</w:t>
            </w: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B3673E" w:rsidRPr="00BF70CF" w:rsidRDefault="00B3673E" w:rsidP="00422533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انجام روش عملی کشت دادن روی محیط کشت  </w:t>
            </w: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انواع باکتریها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باکتریهای اندیکاتور در فارماکوپه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مرحله چهارم تست محدودیت میکروبی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انتقال به محیط مغذی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بررسی نتایج جلسه قبل</w:t>
            </w:r>
          </w:p>
          <w:p w:rsidR="00B3673E" w:rsidRPr="00BF70CF" w:rsidRDefault="00B3673E" w:rsidP="0059224B">
            <w:pPr>
              <w:bidi/>
              <w:ind w:left="780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B3673E" w:rsidRPr="00BF70CF" w:rsidRDefault="00B3673E" w:rsidP="00BF70CF">
            <w:pPr>
              <w:bidi/>
              <w:ind w:left="720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413E4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سخنرانی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B3673E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B3673E" w:rsidRPr="00BF70CF" w:rsidRDefault="00B3673E" w:rsidP="00413E4E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ارائه گزارش کار </w:t>
            </w:r>
          </w:p>
        </w:tc>
      </w:tr>
      <w:tr w:rsidR="00B3673E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B3673E" w:rsidRPr="00BF70CF" w:rsidRDefault="00B3673E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B3673E" w:rsidRPr="00BF70CF" w:rsidRDefault="00B3673E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B3673E" w:rsidRPr="00BF70CF" w:rsidRDefault="00B3673E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B3673E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B3673E" w:rsidRPr="00BF70CF" w:rsidRDefault="00B3673E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B3673E" w:rsidRPr="00BF70CF" w:rsidRDefault="00B3673E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413E4E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ارائه گزارش کار به صورت گروهی</w:t>
            </w:r>
          </w:p>
        </w:tc>
      </w:tr>
      <w:tr w:rsidR="00B3673E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B3673E" w:rsidRPr="00BF70CF" w:rsidRDefault="00B3673E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B3673E" w:rsidRPr="00BF70CF" w:rsidRDefault="00B3673E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B3673E" w:rsidRDefault="00B3673E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Pr="00F5418A" w:rsidRDefault="00B3673E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B3673E" w:rsidRPr="002C4ADF" w:rsidRDefault="00B3673E" w:rsidP="00562187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B3673E" w:rsidRPr="002D7B74" w:rsidRDefault="00B3673E" w:rsidP="00562187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B3673E" w:rsidRPr="003C3AD2" w:rsidRDefault="00B3673E" w:rsidP="00562187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35CCE1A9" wp14:editId="0FF9E36B">
            <wp:extent cx="670560" cy="586740"/>
            <wp:effectExtent l="0" t="0" r="0" b="3810"/>
            <wp:docPr id="5548586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73E" w:rsidRPr="002D7B74" w:rsidRDefault="00B3673E" w:rsidP="00562187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B3673E" w:rsidRDefault="00B3673E" w:rsidP="00562187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داروسازی</w:t>
      </w:r>
    </w:p>
    <w:p w:rsidR="00B3673E" w:rsidRDefault="00B3673E" w:rsidP="00562187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B3673E" w:rsidRPr="002D7B74" w:rsidRDefault="00B3673E" w:rsidP="00562187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B3673E" w:rsidRPr="00F5418A" w:rsidRDefault="00B3673E" w:rsidP="00562187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B3673E" w:rsidRPr="002D7B74" w:rsidRDefault="00B3673E" w:rsidP="00562187">
      <w:pPr>
        <w:pStyle w:val="Title"/>
        <w:rPr>
          <w:rFonts w:cs="B Nazanin"/>
          <w:sz w:val="14"/>
          <w:szCs w:val="14"/>
          <w:lang w:bidi="fa-IR"/>
        </w:rPr>
      </w:pPr>
    </w:p>
    <w:p w:rsidR="00B3673E" w:rsidRPr="00A72EF2" w:rsidRDefault="00B3673E" w:rsidP="00562187">
      <w:pPr>
        <w:pStyle w:val="Title"/>
        <w:rPr>
          <w:rFonts w:cs="B Zar"/>
          <w:sz w:val="6"/>
          <w:szCs w:val="6"/>
          <w:lang w:bidi="fa-IR"/>
        </w:rPr>
      </w:pPr>
    </w:p>
    <w:p w:rsidR="00B3673E" w:rsidRPr="00270E3E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B3673E" w:rsidRPr="00F5418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B3673E" w:rsidRDefault="00B3673E" w:rsidP="00FB2DA9">
      <w:pPr>
        <w:pStyle w:val="Default"/>
        <w:bidi/>
        <w:rPr>
          <w:rtl/>
          <w:lang w:bidi="fa-IR"/>
        </w:rPr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ششم</w:t>
      </w:r>
    </w:p>
    <w:p w:rsidR="00B3673E" w:rsidRPr="00A514B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آشنایی با تست های شناسایی میکروارگانیسم ها در محیط کشت های اختصاصی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B3673E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A514BA">
              <w:rPr>
                <w:rFonts w:ascii="Calibri" w:eastAsia="Calibri" w:hAnsi="Calibri" w:cs="B Nazanin"/>
                <w:lang w:bidi="fa-IR"/>
              </w:rPr>
              <w:t>Hugo and Russell's Pharmaceutical Microbiology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،</w:t>
            </w:r>
            <w:r w:rsidRPr="003006AA"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3006AA">
              <w:rPr>
                <w:rFonts w:ascii="Calibri" w:eastAsia="Calibri" w:hAnsi="Calibri" w:cs="B Nazanin"/>
                <w:lang w:bidi="fa-IR"/>
              </w:rPr>
              <w:t>Handbook of Microbiological Quality Control</w:t>
            </w:r>
          </w:p>
        </w:tc>
      </w:tr>
      <w:tr w:rsidR="00B3673E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امکان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ا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کامپیوتر، تخته و ماژیک و کلاس عملی </w:t>
            </w:r>
          </w:p>
        </w:tc>
      </w:tr>
      <w:tr w:rsidR="00B3673E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آشنایی با تست های شناسایی میکروارگانیسم ها در محیط کشت های اختصاصی</w:t>
            </w:r>
          </w:p>
        </w:tc>
      </w:tr>
      <w:tr w:rsidR="00B3673E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D21FDE" w:rsidRDefault="00B3673E" w:rsidP="00D21FDE">
            <w:pPr>
              <w:bidi/>
              <w:contextualSpacing/>
              <w:rPr>
                <w:rStyle w:val="rynqvb"/>
                <w:rFonts w:ascii="Calibri" w:eastAsia="Calibri" w:hAnsi="Calibri" w:cs="B Nazanin"/>
                <w:rtl/>
              </w:rPr>
            </w:pPr>
            <w:r w:rsidRPr="00D21FDE">
              <w:rPr>
                <w:rStyle w:val="rynqvb"/>
                <w:rFonts w:ascii="Calibri" w:eastAsia="Calibri" w:hAnsi="Calibri" w:cs="B Nazanin" w:hint="cs"/>
                <w:rtl/>
              </w:rPr>
              <w:t>اهداف اختصاصي: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Style w:val="rynqvb"/>
                <w:rFonts w:ascii="Calibri" w:eastAsia="Calibri" w:hAnsi="Calibri" w:cs="B Nazanin"/>
              </w:rPr>
            </w:pPr>
            <w:r>
              <w:rPr>
                <w:rStyle w:val="rynqvb"/>
                <w:rFonts w:ascii="Calibri" w:eastAsia="Calibri" w:hAnsi="Calibri" w:cs="B Nazanin" w:hint="cs"/>
                <w:rtl/>
              </w:rPr>
              <w:lastRenderedPageBreak/>
              <w:t>آشنایی با ویژگی های باکتری در محیط های کشت اختصاصی خود؛ باکتری استاف اورئوس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Style w:val="rynqvb"/>
                <w:rFonts w:ascii="Calibri" w:eastAsia="Calibri" w:hAnsi="Calibri" w:cs="B Nazanin"/>
              </w:rPr>
            </w:pPr>
            <w:r>
              <w:rPr>
                <w:rStyle w:val="rynqvb"/>
                <w:rFonts w:ascii="Calibri" w:eastAsia="Calibri" w:hAnsi="Calibri" w:cs="B Nazanin" w:hint="cs"/>
                <w:rtl/>
              </w:rPr>
              <w:t>آشنایی با ویژگی های باکتری در محیط های کشت اختصاصی خود؛ باکتری اشرشیا کلای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Style w:val="rynqvb"/>
                <w:rFonts w:ascii="Calibri" w:eastAsia="Calibri" w:hAnsi="Calibri" w:cs="B Nazanin"/>
              </w:rPr>
            </w:pPr>
            <w:r>
              <w:rPr>
                <w:rStyle w:val="rynqvb"/>
                <w:rFonts w:ascii="Calibri" w:eastAsia="Calibri" w:hAnsi="Calibri" w:cs="B Nazanin" w:hint="cs"/>
                <w:rtl/>
              </w:rPr>
              <w:t>آشنایی با ویژگی های باکتری در محیط های کشت اختصاصی خود؛ باکتری سودومونوساس ائروژینوزا</w:t>
            </w:r>
          </w:p>
          <w:p w:rsidR="00B3673E" w:rsidRPr="0011724A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Style w:val="rynqvb"/>
                <w:rFonts w:ascii="Calibri" w:eastAsia="Calibri" w:hAnsi="Calibri" w:cs="B Nazanin"/>
                <w:rtl/>
              </w:rPr>
            </w:pPr>
            <w:r>
              <w:rPr>
                <w:rStyle w:val="rynqvb"/>
                <w:rFonts w:ascii="Calibri" w:eastAsia="Calibri" w:hAnsi="Calibri" w:cs="B Nazanin" w:hint="cs"/>
                <w:rtl/>
              </w:rPr>
              <w:t>آشنایی با محیط کشت مغذی برای باکتری سالمونلا</w:t>
            </w:r>
          </w:p>
        </w:tc>
      </w:tr>
      <w:tr w:rsidR="00B3673E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B3673E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گزارش کار، نظارت بر نحوه ی کار عملی و سوال های شفاهی در سر جلسه </w:t>
            </w:r>
          </w:p>
        </w:tc>
      </w:tr>
      <w:tr w:rsidR="00B3673E" w:rsidRPr="00BF70CF" w:rsidTr="00556F3C">
        <w:trPr>
          <w:trHeight w:val="525"/>
        </w:trPr>
        <w:tc>
          <w:tcPr>
            <w:tcW w:w="4346" w:type="dxa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B3673E" w:rsidRPr="00BF70CF" w:rsidRDefault="00B3673E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B3673E" w:rsidRPr="00BF70CF" w:rsidTr="00556F3C">
        <w:trPr>
          <w:trHeight w:val="596"/>
        </w:trPr>
        <w:tc>
          <w:tcPr>
            <w:tcW w:w="4346" w:type="dxa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سخنرانی و نظارت بر کار عملی</w:t>
            </w:r>
          </w:p>
        </w:tc>
        <w:tc>
          <w:tcPr>
            <w:tcW w:w="4678" w:type="dxa"/>
            <w:gridSpan w:val="2"/>
          </w:tcPr>
          <w:p w:rsidR="00B3673E" w:rsidRPr="00BF70CF" w:rsidRDefault="00B3673E" w:rsidP="00556F3C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انجام کار عملی پرسش و پاسخ شفاهی در کلاس</w:t>
            </w:r>
          </w:p>
        </w:tc>
      </w:tr>
      <w:tr w:rsidR="00B3673E" w:rsidRPr="00BF70CF" w:rsidTr="00556F3C">
        <w:trPr>
          <w:trHeight w:val="596"/>
        </w:trPr>
        <w:tc>
          <w:tcPr>
            <w:tcW w:w="4346" w:type="dxa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B3673E" w:rsidRPr="00BF70CF" w:rsidRDefault="00B3673E" w:rsidP="00556F3C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B3673E" w:rsidRDefault="00B3673E" w:rsidP="00562187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562187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562187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Pr="003A4A0F" w:rsidRDefault="00B3673E" w:rsidP="00562187"/>
    <w:p w:rsidR="00B3673E" w:rsidRDefault="00B3673E" w:rsidP="00562187"/>
    <w:p w:rsidR="00B3673E" w:rsidRDefault="00B3673E"/>
    <w:p w:rsidR="00B3673E" w:rsidRPr="002C4ADF" w:rsidRDefault="00B3673E" w:rsidP="003836B4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B3673E" w:rsidRPr="002D7B74" w:rsidRDefault="00B3673E" w:rsidP="003836B4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B3673E" w:rsidRPr="003C3AD2" w:rsidRDefault="00B3673E" w:rsidP="003836B4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7AB6987A" wp14:editId="4A0486F7">
            <wp:extent cx="670560" cy="5867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73E" w:rsidRPr="002D7B74" w:rsidRDefault="00B3673E" w:rsidP="003836B4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B3673E" w:rsidRDefault="00B3673E" w:rsidP="003836B4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B3673E" w:rsidRDefault="00B3673E" w:rsidP="003836B4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B3673E" w:rsidRPr="002D7B74" w:rsidRDefault="00B3673E" w:rsidP="003836B4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B3673E" w:rsidRPr="00F5418A" w:rsidRDefault="00B3673E" w:rsidP="003836B4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lastRenderedPageBreak/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B3673E" w:rsidRPr="002D7B74" w:rsidRDefault="00B3673E" w:rsidP="003836B4">
      <w:pPr>
        <w:pStyle w:val="Title"/>
        <w:rPr>
          <w:rFonts w:cs="B Nazanin"/>
          <w:sz w:val="14"/>
          <w:szCs w:val="14"/>
          <w:lang w:bidi="fa-IR"/>
        </w:rPr>
      </w:pPr>
    </w:p>
    <w:p w:rsidR="00B3673E" w:rsidRPr="00A72EF2" w:rsidRDefault="00B3673E" w:rsidP="003836B4">
      <w:pPr>
        <w:pStyle w:val="Title"/>
        <w:rPr>
          <w:rFonts w:cs="B Zar"/>
          <w:sz w:val="6"/>
          <w:szCs w:val="6"/>
          <w:lang w:bidi="fa-IR"/>
        </w:rPr>
      </w:pPr>
    </w:p>
    <w:p w:rsidR="00B3673E" w:rsidRPr="00270E3E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B3673E" w:rsidRPr="00F5418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B3673E" w:rsidRDefault="00B3673E" w:rsidP="008B4956">
      <w:pPr>
        <w:pStyle w:val="Default"/>
        <w:bidi/>
        <w:rPr>
          <w:rtl/>
          <w:lang w:bidi="fa-IR"/>
        </w:rPr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هفتم</w:t>
      </w:r>
    </w:p>
    <w:p w:rsidR="00B3673E" w:rsidRPr="00A514B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 xml:space="preserve">آشنایی با ادامه ی تست های اختصاصی  شناسایی میکروارگانیسم ها 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B3673E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A514BA">
              <w:rPr>
                <w:rFonts w:ascii="Calibri" w:eastAsia="Calibri" w:hAnsi="Calibri" w:cs="B Nazanin"/>
                <w:lang w:bidi="fa-IR"/>
              </w:rPr>
              <w:t>Hugo and Russell's Pharmaceutical Microbiology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،</w:t>
            </w:r>
            <w:r w:rsidRPr="003006AA"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3006AA">
              <w:rPr>
                <w:rFonts w:ascii="Calibri" w:eastAsia="Calibri" w:hAnsi="Calibri" w:cs="B Nazanin"/>
                <w:lang w:bidi="fa-IR"/>
              </w:rPr>
              <w:t>Handbook of Microbiological Quality Control</w:t>
            </w:r>
          </w:p>
        </w:tc>
      </w:tr>
      <w:tr w:rsidR="00B3673E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امکان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ا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کامپیوتر، تخته و ماژیک و کلاس عملی</w:t>
            </w:r>
          </w:p>
        </w:tc>
      </w:tr>
      <w:tr w:rsidR="00B3673E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آشنایی با ادامه ی تست های اختصاصی  شناسایی میکروارگانیسم ها</w:t>
            </w:r>
          </w:p>
        </w:tc>
      </w:tr>
      <w:tr w:rsidR="00B3673E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</w:rPr>
            </w:pPr>
            <w:r>
              <w:rPr>
                <w:rFonts w:ascii="Calibri" w:eastAsia="Calibri" w:hAnsi="Calibri" w:cs="B Nazanin" w:hint="cs"/>
                <w:rtl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</w:rPr>
              <w:t>: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Style w:val="rynqvb"/>
                <w:rFonts w:ascii="Calibri" w:eastAsia="Calibri" w:hAnsi="Calibri" w:cs="B Nazanin"/>
              </w:rPr>
            </w:pPr>
            <w:r>
              <w:rPr>
                <w:rStyle w:val="rynqvb"/>
                <w:rFonts w:ascii="Calibri" w:eastAsia="Calibri" w:hAnsi="Calibri" w:cs="B Nazanin" w:hint="cs"/>
                <w:rtl/>
              </w:rPr>
              <w:t>آشنایی با ویژگی های باکتری در محیط های کشت اختصاصی خود؛ باکتری سالمونلا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Style w:val="rynqvb"/>
                <w:rFonts w:ascii="Calibri" w:eastAsia="Calibri" w:hAnsi="Calibri" w:cs="B Nazanin"/>
              </w:rPr>
            </w:pPr>
            <w:r>
              <w:rPr>
                <w:rStyle w:val="rynqvb"/>
                <w:rFonts w:ascii="Calibri" w:eastAsia="Calibri" w:hAnsi="Calibri" w:cs="B Nazanin" w:hint="cs"/>
                <w:rtl/>
              </w:rPr>
              <w:t>آشنایی با تست های بیوشیمیایی جهت شناسایی میکروارگانیسم ها</w:t>
            </w:r>
          </w:p>
          <w:p w:rsidR="00B3673E" w:rsidRPr="00FE1CE5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</w:rPr>
            </w:pPr>
            <w:r w:rsidRPr="009301AE">
              <w:rPr>
                <w:rStyle w:val="rynqvb"/>
                <w:rFonts w:eastAsia="Calibri" w:hint="cs"/>
                <w:rtl/>
              </w:rPr>
              <w:t>آ</w:t>
            </w:r>
            <w:r w:rsidRPr="009301AE">
              <w:rPr>
                <w:rStyle w:val="rynqvb"/>
                <w:rFonts w:ascii="Calibri" w:eastAsia="Calibri" w:hAnsi="Calibri" w:cs="B Nazanin" w:hint="cs"/>
                <w:rtl/>
              </w:rPr>
              <w:t>شنایی با تست های افتراقی تشخیص میکروارگانیس</w:t>
            </w:r>
            <w:r>
              <w:rPr>
                <w:rStyle w:val="rynqvb"/>
                <w:rFonts w:ascii="Calibri" w:eastAsia="Calibri" w:hAnsi="Calibri" w:cs="B Nazanin" w:hint="cs"/>
                <w:rtl/>
              </w:rPr>
              <w:t>م</w:t>
            </w:r>
            <w:r w:rsidRPr="009301AE">
              <w:rPr>
                <w:rStyle w:val="rynqvb"/>
                <w:rFonts w:ascii="Calibri" w:eastAsia="Calibri" w:hAnsi="Calibri" w:cs="B Nazanin" w:hint="cs"/>
                <w:rtl/>
              </w:rPr>
              <w:t xml:space="preserve"> ها</w:t>
            </w:r>
            <w:r>
              <w:rPr>
                <w:rStyle w:val="rynqvb"/>
                <w:rFonts w:ascii="Calibri" w:eastAsia="Calibri" w:hAnsi="Calibri" w:cs="B Nazanin" w:hint="cs"/>
                <w:rtl/>
              </w:rPr>
              <w:t xml:space="preserve"> در محیط کشت های اختصاصی</w:t>
            </w:r>
          </w:p>
        </w:tc>
      </w:tr>
      <w:tr w:rsidR="00B3673E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B3673E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گزارش کار، نظارت بر نحوه ی کار عملی و سوال های شفاهی در سر جلسه</w:t>
            </w:r>
          </w:p>
        </w:tc>
      </w:tr>
      <w:tr w:rsidR="00B3673E" w:rsidRPr="00BF70CF" w:rsidTr="00556F3C">
        <w:trPr>
          <w:trHeight w:val="525"/>
        </w:trPr>
        <w:tc>
          <w:tcPr>
            <w:tcW w:w="4346" w:type="dxa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B3673E" w:rsidRPr="00BF70CF" w:rsidRDefault="00B3673E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B3673E" w:rsidRPr="00BF70CF" w:rsidTr="00556F3C">
        <w:trPr>
          <w:trHeight w:val="596"/>
        </w:trPr>
        <w:tc>
          <w:tcPr>
            <w:tcW w:w="4346" w:type="dxa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سخنرانی و نظارت بر کار عملی</w:t>
            </w:r>
          </w:p>
        </w:tc>
        <w:tc>
          <w:tcPr>
            <w:tcW w:w="4678" w:type="dxa"/>
            <w:gridSpan w:val="2"/>
          </w:tcPr>
          <w:p w:rsidR="00B3673E" w:rsidRPr="00BF70CF" w:rsidRDefault="00B3673E" w:rsidP="00556F3C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انجام کار عملی پرسش و پاسخ شفاهی در کلاس</w:t>
            </w:r>
          </w:p>
        </w:tc>
      </w:tr>
      <w:tr w:rsidR="00B3673E" w:rsidRPr="00BF70CF" w:rsidTr="00556F3C">
        <w:trPr>
          <w:trHeight w:val="596"/>
        </w:trPr>
        <w:tc>
          <w:tcPr>
            <w:tcW w:w="4346" w:type="dxa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B3673E" w:rsidRPr="00BF70CF" w:rsidRDefault="00B3673E" w:rsidP="00556F3C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B3673E" w:rsidRDefault="00B3673E" w:rsidP="003836B4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3836B4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3836B4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Pr="003A4A0F" w:rsidRDefault="00B3673E" w:rsidP="003836B4"/>
    <w:p w:rsidR="00B3673E" w:rsidRDefault="00B3673E" w:rsidP="003836B4"/>
    <w:p w:rsidR="00B3673E" w:rsidRDefault="00B3673E" w:rsidP="003836B4"/>
    <w:p w:rsidR="00B3673E" w:rsidRDefault="00B3673E"/>
    <w:p w:rsidR="00B3673E" w:rsidRPr="002C4ADF" w:rsidRDefault="00B3673E" w:rsidP="00753EAF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B3673E" w:rsidRPr="002D7B74" w:rsidRDefault="00B3673E" w:rsidP="00753EAF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B3673E" w:rsidRPr="003C3AD2" w:rsidRDefault="00B3673E" w:rsidP="00753EAF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1FC05FFF" wp14:editId="3E930CE0">
            <wp:extent cx="670560" cy="586740"/>
            <wp:effectExtent l="0" t="0" r="0" b="381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73E" w:rsidRPr="002D7B74" w:rsidRDefault="00B3673E" w:rsidP="00753EAF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B3673E" w:rsidRDefault="00B3673E" w:rsidP="00753EA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B3673E" w:rsidRDefault="00B3673E" w:rsidP="00753EAF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B3673E" w:rsidRPr="002D7B74" w:rsidRDefault="00B3673E" w:rsidP="00753EAF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B3673E" w:rsidRPr="00F5418A" w:rsidRDefault="00B3673E" w:rsidP="00753EAF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B3673E" w:rsidRPr="002D7B74" w:rsidRDefault="00B3673E" w:rsidP="00753EAF">
      <w:pPr>
        <w:pStyle w:val="Title"/>
        <w:rPr>
          <w:rFonts w:cs="B Nazanin"/>
          <w:sz w:val="14"/>
          <w:szCs w:val="14"/>
          <w:lang w:bidi="fa-IR"/>
        </w:rPr>
      </w:pPr>
    </w:p>
    <w:p w:rsidR="00B3673E" w:rsidRPr="00A72EF2" w:rsidRDefault="00B3673E" w:rsidP="00753EAF">
      <w:pPr>
        <w:pStyle w:val="Title"/>
        <w:rPr>
          <w:rFonts w:cs="B Zar"/>
          <w:sz w:val="6"/>
          <w:szCs w:val="6"/>
          <w:lang w:bidi="fa-IR"/>
        </w:rPr>
      </w:pPr>
    </w:p>
    <w:p w:rsidR="00B3673E" w:rsidRPr="00270E3E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B3673E" w:rsidRPr="00F5418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B3673E" w:rsidRDefault="00B3673E" w:rsidP="00280707">
      <w:pPr>
        <w:pStyle w:val="Default"/>
        <w:bidi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هشتم</w:t>
      </w:r>
    </w:p>
    <w:p w:rsidR="00B3673E" w:rsidRPr="00A514B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 xml:space="preserve">تست بیو اسی 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B3673E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A514BA">
              <w:rPr>
                <w:rFonts w:ascii="Calibri" w:eastAsia="Calibri" w:hAnsi="Calibri" w:cs="B Nazanin"/>
                <w:lang w:bidi="fa-IR"/>
              </w:rPr>
              <w:t>Hugo and Russell's Pharmaceutical Microbiology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،</w:t>
            </w:r>
            <w:r w:rsidRPr="003006AA"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3006AA">
              <w:rPr>
                <w:rFonts w:ascii="Calibri" w:eastAsia="Calibri" w:hAnsi="Calibri" w:cs="B Nazanin"/>
                <w:lang w:bidi="fa-IR"/>
              </w:rPr>
              <w:t>Handbook of Microbiological Quality Control</w:t>
            </w:r>
          </w:p>
        </w:tc>
      </w:tr>
      <w:tr w:rsidR="00B3673E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امکان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ا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کامپیوتر، تخته و ماژیک و کلاس عملی</w:t>
            </w:r>
          </w:p>
        </w:tc>
      </w:tr>
      <w:tr w:rsidR="00B3673E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B3673E" w:rsidRDefault="00B3673E" w:rsidP="00F502FB">
            <w:pPr>
              <w:bidi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نحوه ی انجام تست بیواسی برای فرآورده های ضد میکروبی</w:t>
            </w:r>
          </w:p>
          <w:p w:rsidR="00B3673E" w:rsidRPr="00BF70CF" w:rsidRDefault="00B3673E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B3673E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 روشهای مختلف تست بیواسی برای فرآورده های ضد میکروبی</w:t>
            </w:r>
          </w:p>
          <w:p w:rsidR="00B3673E" w:rsidRPr="00E676A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 روش دیسک دیفیوژن برای تست بیواسی آنتی بیوتیک</w:t>
            </w:r>
          </w:p>
          <w:p w:rsidR="00B3673E" w:rsidRPr="00E87FE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</w:t>
            </w:r>
            <w:r w:rsidRPr="005B26F2">
              <w:rPr>
                <w:rFonts w:ascii="Calibri" w:eastAsia="Calibri" w:hAnsi="Calibri" w:cs="B Nazanin" w:hint="cs"/>
                <w:rtl/>
                <w:lang w:bidi="fa-IR"/>
              </w:rPr>
              <w:t xml:space="preserve">شنایی با اندازه گیری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اثر</w:t>
            </w:r>
            <w:r w:rsidRPr="005B26F2">
              <w:rPr>
                <w:rFonts w:ascii="Calibri" w:eastAsia="Calibri" w:hAnsi="Calibri" w:cs="B Nazanin" w:hint="cs"/>
                <w:rtl/>
                <w:lang w:bidi="fa-IR"/>
              </w:rPr>
              <w:t xml:space="preserve"> آنتی بیوتیک در غلظت های مختلف</w:t>
            </w:r>
          </w:p>
        </w:tc>
      </w:tr>
      <w:tr w:rsidR="00B3673E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B3673E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گزارش کار، نظارت بر نحوه ی کار عملی و سوال های شفاهی در سر جلسه</w:t>
            </w:r>
          </w:p>
        </w:tc>
      </w:tr>
      <w:tr w:rsidR="00B3673E" w:rsidRPr="00BF70CF" w:rsidTr="009D1E57">
        <w:trPr>
          <w:trHeight w:val="525"/>
        </w:trPr>
        <w:tc>
          <w:tcPr>
            <w:tcW w:w="4346" w:type="dxa"/>
          </w:tcPr>
          <w:p w:rsidR="00B3673E" w:rsidRPr="00BF70CF" w:rsidRDefault="00B3673E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B3673E" w:rsidRPr="00BF70CF" w:rsidRDefault="00B3673E" w:rsidP="00753EA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B3673E" w:rsidRPr="00BF70CF" w:rsidRDefault="00B3673E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B3673E" w:rsidRPr="00BF70CF" w:rsidRDefault="00B3673E" w:rsidP="00753EAF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753EA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B3673E" w:rsidRPr="00BF70CF" w:rsidRDefault="00B3673E" w:rsidP="00753EAF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753EA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B3673E" w:rsidRPr="00BF70CF" w:rsidTr="009D1E57">
        <w:trPr>
          <w:trHeight w:val="596"/>
        </w:trPr>
        <w:tc>
          <w:tcPr>
            <w:tcW w:w="4346" w:type="dxa"/>
          </w:tcPr>
          <w:p w:rsidR="00B3673E" w:rsidRPr="00BF70CF" w:rsidRDefault="00B3673E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سخنرانی و نظارت بر کار عملی</w:t>
            </w:r>
          </w:p>
        </w:tc>
        <w:tc>
          <w:tcPr>
            <w:tcW w:w="4678" w:type="dxa"/>
            <w:gridSpan w:val="2"/>
          </w:tcPr>
          <w:p w:rsidR="00B3673E" w:rsidRPr="00BF70CF" w:rsidRDefault="00B3673E" w:rsidP="00753EAF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753EA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انجام کار عملی پرسش و پاسخ شفاهی در کلاس</w:t>
            </w:r>
          </w:p>
        </w:tc>
      </w:tr>
      <w:tr w:rsidR="00B3673E" w:rsidRPr="00BF70CF" w:rsidTr="009D1E57">
        <w:trPr>
          <w:trHeight w:val="596"/>
        </w:trPr>
        <w:tc>
          <w:tcPr>
            <w:tcW w:w="4346" w:type="dxa"/>
          </w:tcPr>
          <w:p w:rsidR="00B3673E" w:rsidRPr="00BF70CF" w:rsidRDefault="00B3673E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B3673E" w:rsidRPr="00BF70CF" w:rsidRDefault="00B3673E" w:rsidP="00753EAF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B3673E" w:rsidRDefault="00B3673E" w:rsidP="00753EAF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753EAF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753EAF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Pr="00F5418A" w:rsidRDefault="00B3673E" w:rsidP="00753EAF">
      <w:pPr>
        <w:bidi/>
        <w:rPr>
          <w:rFonts w:cs="B Zar"/>
          <w:b/>
          <w:bCs/>
          <w:rtl/>
        </w:rPr>
      </w:pPr>
    </w:p>
    <w:p w:rsidR="00B3673E" w:rsidRPr="002C4ADF" w:rsidRDefault="00B3673E" w:rsidP="003A4A0F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B3673E" w:rsidRPr="002D7B74" w:rsidRDefault="00B3673E" w:rsidP="003A4A0F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B3673E" w:rsidRPr="003C3AD2" w:rsidRDefault="00B3673E" w:rsidP="003A4A0F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41CA1D2B" wp14:editId="01CDDDFB">
            <wp:extent cx="670560" cy="586740"/>
            <wp:effectExtent l="0" t="0" r="0" b="381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73E" w:rsidRPr="002D7B74" w:rsidRDefault="00B3673E" w:rsidP="003A4A0F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B3673E" w:rsidRDefault="00B3673E" w:rsidP="003A4A0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B3673E" w:rsidRDefault="00B3673E" w:rsidP="003A4A0F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B3673E" w:rsidRPr="002D7B74" w:rsidRDefault="00B3673E" w:rsidP="003A4A0F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B3673E" w:rsidRPr="00F5418A" w:rsidRDefault="00B3673E" w:rsidP="003A4A0F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B3673E" w:rsidRPr="002D7B74" w:rsidRDefault="00B3673E" w:rsidP="003A4A0F">
      <w:pPr>
        <w:pStyle w:val="Title"/>
        <w:rPr>
          <w:rFonts w:cs="B Nazanin"/>
          <w:sz w:val="14"/>
          <w:szCs w:val="14"/>
          <w:lang w:bidi="fa-IR"/>
        </w:rPr>
      </w:pPr>
    </w:p>
    <w:p w:rsidR="00B3673E" w:rsidRPr="00A72EF2" w:rsidRDefault="00B3673E" w:rsidP="003A4A0F">
      <w:pPr>
        <w:pStyle w:val="Title"/>
        <w:rPr>
          <w:rFonts w:cs="B Zar"/>
          <w:sz w:val="6"/>
          <w:szCs w:val="6"/>
          <w:lang w:bidi="fa-IR"/>
        </w:rPr>
      </w:pPr>
    </w:p>
    <w:p w:rsidR="00B3673E" w:rsidRPr="00270E3E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B3673E" w:rsidRPr="00F5418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B3673E" w:rsidRDefault="00B3673E" w:rsidP="002733C6">
      <w:pPr>
        <w:pStyle w:val="Default"/>
        <w:bidi/>
        <w:rPr>
          <w:rtl/>
          <w:lang w:bidi="fa-IR"/>
        </w:rPr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نهم</w:t>
      </w:r>
    </w:p>
    <w:p w:rsidR="00B3673E" w:rsidRPr="00A514B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معتبرسازی تست بیو اسی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B3673E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: </w:t>
            </w:r>
            <w:r w:rsidRPr="00A514BA">
              <w:rPr>
                <w:rFonts w:ascii="Calibri" w:eastAsia="Calibri" w:hAnsi="Calibri" w:cs="B Nazanin"/>
                <w:lang w:bidi="fa-IR"/>
              </w:rPr>
              <w:t>Hugo and Russell's Pharmaceutical Microbiology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،</w:t>
            </w:r>
            <w:r w:rsidRPr="003006AA"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3006AA">
              <w:rPr>
                <w:rFonts w:ascii="Calibri" w:eastAsia="Calibri" w:hAnsi="Calibri" w:cs="B Nazanin"/>
                <w:lang w:bidi="fa-IR"/>
              </w:rPr>
              <w:t>Handbook of Microbiological Quality Control</w:t>
            </w:r>
          </w:p>
        </w:tc>
      </w:tr>
      <w:tr w:rsidR="00B3673E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امکان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ا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کامپیوتر، تخته و ماژیک و کلاس عملی</w:t>
            </w:r>
          </w:p>
        </w:tc>
      </w:tr>
      <w:tr w:rsidR="00B3673E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B3673E" w:rsidRPr="00BF70CF" w:rsidRDefault="00B3673E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معتبرسازی تست بیو اسی</w:t>
            </w:r>
          </w:p>
        </w:tc>
      </w:tr>
      <w:tr w:rsidR="00B3673E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 پارامترهای معتبرسازی روش آنالیزی</w:t>
            </w:r>
          </w:p>
          <w:p w:rsidR="00B3673E" w:rsidRPr="00E676A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آشنایی با روش اندازه گیری قطر عدم هاله ی رشد در روش دیسک دیفیوژن 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</w:t>
            </w:r>
            <w:r w:rsidRPr="005B26F2">
              <w:rPr>
                <w:rFonts w:ascii="Calibri" w:eastAsia="Calibri" w:hAnsi="Calibri" w:cs="B Nazanin" w:hint="cs"/>
                <w:rtl/>
                <w:lang w:bidi="fa-IR"/>
              </w:rPr>
              <w:t xml:space="preserve">شنایی با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رسم منحنی کالیبراسیون و نمودار لگاریتمی</w:t>
            </w:r>
          </w:p>
          <w:p w:rsidR="00B3673E" w:rsidRPr="00FE1CE5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نحوه ی اندازه گیری غلظت نمونه ی مجهول توسط منحنی کالیبراسیون</w:t>
            </w:r>
          </w:p>
        </w:tc>
      </w:tr>
      <w:tr w:rsidR="00B3673E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B3673E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B3673E" w:rsidRPr="00BF70CF" w:rsidTr="009D1E57">
        <w:trPr>
          <w:trHeight w:val="525"/>
        </w:trPr>
        <w:tc>
          <w:tcPr>
            <w:tcW w:w="4346" w:type="dxa"/>
          </w:tcPr>
          <w:p w:rsidR="00B3673E" w:rsidRPr="00BF70CF" w:rsidRDefault="00B3673E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B3673E" w:rsidRPr="00BF70CF" w:rsidRDefault="00B3673E" w:rsidP="009D1E57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B3673E" w:rsidRPr="00BF70CF" w:rsidRDefault="00B3673E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B3673E" w:rsidRPr="00BF70CF" w:rsidRDefault="00B3673E" w:rsidP="009D1E57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9D1E57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B3673E" w:rsidRPr="00BF70CF" w:rsidRDefault="00B3673E" w:rsidP="009D1E57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9D1E57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B3673E" w:rsidRPr="00BF70CF" w:rsidTr="009D1E57">
        <w:trPr>
          <w:trHeight w:val="596"/>
        </w:trPr>
        <w:tc>
          <w:tcPr>
            <w:tcW w:w="4346" w:type="dxa"/>
          </w:tcPr>
          <w:p w:rsidR="00B3673E" w:rsidRPr="00BF70CF" w:rsidRDefault="00B3673E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سخنرانی و نظارت بر کار عملی</w:t>
            </w:r>
          </w:p>
        </w:tc>
        <w:tc>
          <w:tcPr>
            <w:tcW w:w="4678" w:type="dxa"/>
            <w:gridSpan w:val="2"/>
          </w:tcPr>
          <w:p w:rsidR="00B3673E" w:rsidRPr="00BF70CF" w:rsidRDefault="00B3673E" w:rsidP="009D1E57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9D1E57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انجام کار عملی پرسش و پاسخ شفاهی در کلاس</w:t>
            </w:r>
          </w:p>
        </w:tc>
      </w:tr>
      <w:tr w:rsidR="00B3673E" w:rsidRPr="00BF70CF" w:rsidTr="009D1E57">
        <w:trPr>
          <w:trHeight w:val="596"/>
        </w:trPr>
        <w:tc>
          <w:tcPr>
            <w:tcW w:w="4346" w:type="dxa"/>
          </w:tcPr>
          <w:p w:rsidR="00B3673E" w:rsidRPr="00BF70CF" w:rsidRDefault="00B3673E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B3673E" w:rsidRPr="00BF70CF" w:rsidRDefault="00B3673E" w:rsidP="009D1E57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B3673E" w:rsidRDefault="00B3673E" w:rsidP="003A4A0F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3A4A0F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3A4A0F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Pr="003A4A0F" w:rsidRDefault="00B3673E" w:rsidP="003A4A0F"/>
    <w:p w:rsidR="00B3673E" w:rsidRPr="002C4ADF" w:rsidRDefault="00B3673E" w:rsidP="002F094F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B3673E" w:rsidRPr="002D7B74" w:rsidRDefault="00B3673E" w:rsidP="002F094F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B3673E" w:rsidRPr="003C3AD2" w:rsidRDefault="00B3673E" w:rsidP="002F094F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lastRenderedPageBreak/>
        <w:drawing>
          <wp:inline distT="0" distB="0" distL="0" distR="0" wp14:anchorId="12C0C17C" wp14:editId="07CB79D5">
            <wp:extent cx="670560" cy="586740"/>
            <wp:effectExtent l="0" t="0" r="0" b="381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73E" w:rsidRPr="002D7B74" w:rsidRDefault="00B3673E" w:rsidP="002F094F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B3673E" w:rsidRDefault="00B3673E" w:rsidP="002F094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B3673E" w:rsidRDefault="00B3673E" w:rsidP="002F094F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B3673E" w:rsidRPr="002D7B74" w:rsidRDefault="00B3673E" w:rsidP="002F094F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B3673E" w:rsidRPr="00F5418A" w:rsidRDefault="00B3673E" w:rsidP="002F094F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B3673E" w:rsidRPr="002D7B74" w:rsidRDefault="00B3673E" w:rsidP="002F094F">
      <w:pPr>
        <w:pStyle w:val="Title"/>
        <w:rPr>
          <w:rFonts w:cs="B Nazanin"/>
          <w:sz w:val="14"/>
          <w:szCs w:val="14"/>
          <w:lang w:bidi="fa-IR"/>
        </w:rPr>
      </w:pPr>
    </w:p>
    <w:p w:rsidR="00B3673E" w:rsidRPr="00A72EF2" w:rsidRDefault="00B3673E" w:rsidP="002F094F">
      <w:pPr>
        <w:pStyle w:val="Title"/>
        <w:rPr>
          <w:rFonts w:cs="B Zar"/>
          <w:sz w:val="6"/>
          <w:szCs w:val="6"/>
          <w:lang w:bidi="fa-IR"/>
        </w:rPr>
      </w:pPr>
    </w:p>
    <w:p w:rsidR="00B3673E" w:rsidRPr="00270E3E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B3673E" w:rsidRPr="00F5418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B3673E" w:rsidRDefault="00B3673E" w:rsidP="002F4190">
      <w:pPr>
        <w:pStyle w:val="Default"/>
        <w:bidi/>
        <w:rPr>
          <w:rtl/>
          <w:lang w:bidi="fa-IR"/>
        </w:rPr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دهم</w:t>
      </w:r>
    </w:p>
    <w:p w:rsidR="00B3673E" w:rsidRPr="00A514BA" w:rsidRDefault="00B3673E" w:rsidP="00B3673E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 xml:space="preserve">تست استریلیتی روی سرم نرمال سالین 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B3673E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A514BA">
              <w:rPr>
                <w:rFonts w:ascii="Calibri" w:eastAsia="Calibri" w:hAnsi="Calibri" w:cs="B Nazanin"/>
                <w:lang w:bidi="fa-IR"/>
              </w:rPr>
              <w:t>Hugo and Russell's Pharmaceutical Microbiology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،</w:t>
            </w:r>
            <w:r w:rsidRPr="003006AA"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3006AA">
              <w:rPr>
                <w:rFonts w:ascii="Calibri" w:eastAsia="Calibri" w:hAnsi="Calibri" w:cs="B Nazanin"/>
                <w:lang w:bidi="fa-IR"/>
              </w:rPr>
              <w:t>Handbook of Microbiological Quality Control</w:t>
            </w:r>
          </w:p>
        </w:tc>
      </w:tr>
      <w:tr w:rsidR="00B3673E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امکان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ا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کامپیوتر، تخته و ماژیک و کلاس عملی</w:t>
            </w:r>
          </w:p>
        </w:tc>
      </w:tr>
      <w:tr w:rsidR="00B3673E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تست استرلیتی روی فرآورده ی استریل (نرمال سالین)</w:t>
            </w:r>
          </w:p>
        </w:tc>
      </w:tr>
      <w:tr w:rsidR="00B3673E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</w:rPr>
            </w:pPr>
            <w:r>
              <w:rPr>
                <w:rFonts w:ascii="Calibri" w:eastAsia="Calibri" w:hAnsi="Calibri" w:cs="B Nazanin" w:hint="cs"/>
                <w:rtl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</w:rPr>
              <w:t>: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</w:rPr>
            </w:pPr>
            <w:r>
              <w:rPr>
                <w:rFonts w:ascii="Calibri" w:eastAsia="Calibri" w:hAnsi="Calibri" w:cs="B Nazanin" w:hint="cs"/>
                <w:rtl/>
              </w:rPr>
              <w:t>آشنایی با تست استرلیتی</w:t>
            </w:r>
          </w:p>
          <w:p w:rsidR="00B3673E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</w:rPr>
            </w:pPr>
            <w:r>
              <w:rPr>
                <w:rFonts w:ascii="Calibri" w:eastAsia="Calibri" w:hAnsi="Calibri" w:cs="B Nazanin" w:hint="cs"/>
                <w:rtl/>
              </w:rPr>
              <w:t xml:space="preserve">آشنایی با روش فیلتراسیون جهت تست استریلیتی </w:t>
            </w:r>
          </w:p>
          <w:p w:rsidR="00B3673E" w:rsidRPr="00FE1CE5" w:rsidRDefault="00B3673E" w:rsidP="00B3673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</w:rPr>
            </w:pPr>
            <w:r>
              <w:rPr>
                <w:rFonts w:ascii="Calibri" w:eastAsia="Calibri" w:hAnsi="Calibri" w:cs="B Nazanin" w:hint="cs"/>
                <w:rtl/>
              </w:rPr>
              <w:t>آشنایی با محیط های کشت متفاوت و شرایط انکوباسیون جهت تست استریلیتی</w:t>
            </w:r>
          </w:p>
        </w:tc>
      </w:tr>
      <w:tr w:rsidR="00B3673E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B3673E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B3673E" w:rsidRPr="00BF70CF" w:rsidTr="00556F3C">
        <w:trPr>
          <w:trHeight w:val="525"/>
        </w:trPr>
        <w:tc>
          <w:tcPr>
            <w:tcW w:w="4346" w:type="dxa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B3673E" w:rsidRPr="00BF70CF" w:rsidRDefault="00B3673E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B3673E" w:rsidRPr="00BF70CF" w:rsidTr="00556F3C">
        <w:trPr>
          <w:trHeight w:val="596"/>
        </w:trPr>
        <w:tc>
          <w:tcPr>
            <w:tcW w:w="4346" w:type="dxa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سخنرانی و نظارت بر کار عملی</w:t>
            </w:r>
          </w:p>
        </w:tc>
        <w:tc>
          <w:tcPr>
            <w:tcW w:w="4678" w:type="dxa"/>
            <w:gridSpan w:val="2"/>
          </w:tcPr>
          <w:p w:rsidR="00B3673E" w:rsidRPr="00BF70CF" w:rsidRDefault="00B3673E" w:rsidP="00556F3C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B3673E" w:rsidRPr="00BF70CF" w:rsidRDefault="00B3673E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انجام کار عملی پرسش و پاسخ شفاهی در کلاس</w:t>
            </w:r>
          </w:p>
        </w:tc>
      </w:tr>
      <w:tr w:rsidR="00B3673E" w:rsidRPr="00BF70CF" w:rsidTr="00556F3C">
        <w:trPr>
          <w:trHeight w:val="596"/>
        </w:trPr>
        <w:tc>
          <w:tcPr>
            <w:tcW w:w="4346" w:type="dxa"/>
          </w:tcPr>
          <w:p w:rsidR="00B3673E" w:rsidRPr="00BF70CF" w:rsidRDefault="00B3673E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B3673E" w:rsidRPr="00BF70CF" w:rsidRDefault="00B3673E" w:rsidP="00556F3C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B3673E" w:rsidRDefault="00B3673E" w:rsidP="002F094F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2F094F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Default="00B3673E" w:rsidP="002F094F">
      <w:pPr>
        <w:bidi/>
        <w:rPr>
          <w:rFonts w:cs="B Nazanin"/>
          <w:b/>
          <w:bCs/>
          <w:sz w:val="26"/>
          <w:szCs w:val="26"/>
          <w:rtl/>
        </w:rPr>
      </w:pPr>
    </w:p>
    <w:p w:rsidR="00B3673E" w:rsidRPr="003A4A0F" w:rsidRDefault="00B3673E" w:rsidP="002F094F"/>
    <w:p w:rsidR="00B3673E" w:rsidRDefault="00B3673E"/>
    <w:p w:rsidR="00C570A7" w:rsidRDefault="00C570A7">
      <w:bookmarkStart w:id="0" w:name="_GoBack"/>
      <w:bookmarkEnd w:id="0"/>
    </w:p>
    <w:sectPr w:rsidR="00C570A7" w:rsidSect="0026445D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oma"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Dava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459" w:rsidRDefault="00B3673E" w:rsidP="004C6459">
    <w:pPr>
      <w:pStyle w:val="Footer"/>
      <w:bidi/>
      <w:jc w:val="center"/>
    </w:pPr>
    <w:r>
      <w:rPr>
        <w:rtl/>
        <w:lang w:val="fa-IR"/>
      </w:rPr>
      <w:t>[</w:t>
    </w:r>
    <w:r>
      <w:fldChar w:fldCharType="begin"/>
    </w:r>
    <w:r>
      <w:instrText>PAGE   \* MERGEFORMAT</w:instrText>
    </w:r>
    <w:r>
      <w:fldChar w:fldCharType="separate"/>
    </w:r>
    <w:r w:rsidRPr="00B3673E">
      <w:rPr>
        <w:noProof/>
        <w:rtl/>
        <w:lang w:val="fa-IR"/>
      </w:rPr>
      <w:t>15</w:t>
    </w:r>
    <w:r>
      <w:rPr>
        <w:noProof/>
      </w:rPr>
      <w:fldChar w:fldCharType="end"/>
    </w:r>
    <w:r>
      <w:rPr>
        <w:rtl/>
        <w:lang w:val="fa-IR"/>
      </w:rPr>
      <w:t>]</w:t>
    </w:r>
  </w:p>
  <w:p w:rsidR="004C6459" w:rsidRDefault="00B3673E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E1E52"/>
    <w:multiLevelType w:val="hybridMultilevel"/>
    <w:tmpl w:val="C4D6D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A10E20"/>
    <w:multiLevelType w:val="hybridMultilevel"/>
    <w:tmpl w:val="5A6425D8"/>
    <w:lvl w:ilvl="0" w:tplc="9E5A8316">
      <w:numFmt w:val="bullet"/>
      <w:lvlText w:val="-"/>
      <w:lvlJc w:val="left"/>
      <w:pPr>
        <w:ind w:left="1140" w:hanging="360"/>
      </w:pPr>
      <w:rPr>
        <w:rFonts w:ascii="Calibri" w:eastAsia="Calibri" w:hAnsi="Calibr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73E"/>
    <w:rsid w:val="00B3673E"/>
    <w:rsid w:val="00C5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B3673E"/>
    <w:pPr>
      <w:bidi/>
      <w:spacing w:after="0" w:line="240" w:lineRule="auto"/>
      <w:jc w:val="center"/>
    </w:pPr>
    <w:rPr>
      <w:rFonts w:ascii="Times New Roman" w:eastAsia="Times New Roman" w:hAnsi="Times New Roman" w:cs="Homa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B3673E"/>
    <w:rPr>
      <w:rFonts w:ascii="Times New Roman" w:eastAsia="Times New Roman" w:hAnsi="Times New Roman" w:cs="Homa"/>
      <w:b/>
      <w:bCs/>
      <w:sz w:val="24"/>
      <w:szCs w:val="24"/>
    </w:rPr>
  </w:style>
  <w:style w:type="paragraph" w:styleId="Footer">
    <w:name w:val="footer"/>
    <w:basedOn w:val="Normal"/>
    <w:link w:val="FooterChar"/>
    <w:uiPriority w:val="99"/>
    <w:rsid w:val="00B3673E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B3673E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3673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rynqvb">
    <w:name w:val="rynqvb"/>
    <w:basedOn w:val="DefaultParagraphFont"/>
    <w:rsid w:val="00B3673E"/>
  </w:style>
  <w:style w:type="paragraph" w:styleId="BalloonText">
    <w:name w:val="Balloon Text"/>
    <w:basedOn w:val="Normal"/>
    <w:link w:val="BalloonTextChar"/>
    <w:uiPriority w:val="99"/>
    <w:semiHidden/>
    <w:unhideWhenUsed/>
    <w:rsid w:val="00B367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7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B3673E"/>
    <w:pPr>
      <w:bidi/>
      <w:spacing w:after="0" w:line="240" w:lineRule="auto"/>
      <w:jc w:val="center"/>
    </w:pPr>
    <w:rPr>
      <w:rFonts w:ascii="Times New Roman" w:eastAsia="Times New Roman" w:hAnsi="Times New Roman" w:cs="Homa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B3673E"/>
    <w:rPr>
      <w:rFonts w:ascii="Times New Roman" w:eastAsia="Times New Roman" w:hAnsi="Times New Roman" w:cs="Homa"/>
      <w:b/>
      <w:bCs/>
      <w:sz w:val="24"/>
      <w:szCs w:val="24"/>
    </w:rPr>
  </w:style>
  <w:style w:type="paragraph" w:styleId="Footer">
    <w:name w:val="footer"/>
    <w:basedOn w:val="Normal"/>
    <w:link w:val="FooterChar"/>
    <w:uiPriority w:val="99"/>
    <w:rsid w:val="00B3673E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B3673E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3673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rynqvb">
    <w:name w:val="rynqvb"/>
    <w:basedOn w:val="DefaultParagraphFont"/>
    <w:rsid w:val="00B3673E"/>
  </w:style>
  <w:style w:type="paragraph" w:styleId="BalloonText">
    <w:name w:val="Balloon Text"/>
    <w:basedOn w:val="Normal"/>
    <w:link w:val="BalloonTextChar"/>
    <w:uiPriority w:val="99"/>
    <w:semiHidden/>
    <w:unhideWhenUsed/>
    <w:rsid w:val="00B367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7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1286</Words>
  <Characters>7333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2026-08-25T09:15:00Z</dcterms:created>
  <dcterms:modified xsi:type="dcterms:W3CDTF">2026-08-25T09:16:00Z</dcterms:modified>
</cp:coreProperties>
</file>